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F85F9" w14:textId="5E0922AB" w:rsidR="003A7117" w:rsidRPr="003705BA" w:rsidRDefault="003A7117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SP-230096</w:t>
      </w:r>
    </w:p>
    <w:p w14:paraId="6C8364BE" w14:textId="6D9FB9DF" w:rsidR="003A7117" w:rsidRPr="003705BA" w:rsidRDefault="003A7117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3A7117">
        <w:rPr>
          <w:rFonts w:ascii="Arial" w:hAnsi="Arial" w:cs="Arial"/>
          <w:b/>
          <w:bCs/>
          <w:sz w:val="20"/>
          <w:szCs w:val="20"/>
        </w:rPr>
        <w:tab/>
        <w:t>(Revision of SP-221340)</w:t>
      </w:r>
    </w:p>
    <w:p w14:paraId="4392D546" w14:textId="60DFA5AB" w:rsidR="003A7117" w:rsidRPr="00E25746" w:rsidRDefault="003A7117" w:rsidP="003A711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14:paraId="730CAE00" w14:textId="77777777" w:rsidR="003A7117" w:rsidRPr="00E25746" w:rsidRDefault="003A7117" w:rsidP="003A711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487C3275" w14:textId="77777777" w:rsidR="003A7117" w:rsidRPr="00E25746" w:rsidRDefault="003A7117" w:rsidP="003A711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07BCAB36" w14:textId="77777777" w:rsidR="003A7117" w:rsidRPr="003705BA" w:rsidRDefault="003A7117" w:rsidP="003705BA"/>
    <w:p w14:paraId="48A199A7" w14:textId="6C00F687" w:rsidR="006D5CDF" w:rsidRPr="003A7117" w:rsidRDefault="006D5CDF" w:rsidP="003A7117">
      <w:pPr>
        <w:pBdr>
          <w:top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3A7117">
        <w:rPr>
          <w:rFonts w:ascii="Arial" w:hAnsi="Arial" w:cs="Arial"/>
          <w:b/>
          <w:sz w:val="20"/>
          <w:szCs w:val="20"/>
          <w:lang w:val="en-US"/>
        </w:rPr>
        <w:t>TSG SA WG2 Meeting #15</w:t>
      </w:r>
      <w:r w:rsidR="00F25A57" w:rsidRPr="003A7117">
        <w:rPr>
          <w:rFonts w:ascii="Arial" w:hAnsi="Arial" w:cs="Arial"/>
          <w:b/>
          <w:sz w:val="20"/>
          <w:szCs w:val="20"/>
          <w:lang w:val="en-US"/>
        </w:rPr>
        <w:t>5</w:t>
      </w:r>
      <w:r w:rsidRPr="003A7117">
        <w:rPr>
          <w:rFonts w:ascii="Arial" w:hAnsi="Arial" w:cs="Arial"/>
          <w:b/>
          <w:sz w:val="20"/>
          <w:szCs w:val="20"/>
          <w:lang w:val="en-US"/>
        </w:rPr>
        <w:tab/>
      </w:r>
      <w:r w:rsidR="00C27F6A" w:rsidRPr="003A7117">
        <w:rPr>
          <w:rFonts w:ascii="Arial" w:hAnsi="Arial" w:cs="Arial"/>
          <w:b/>
          <w:sz w:val="20"/>
          <w:szCs w:val="20"/>
          <w:lang w:val="en-US"/>
        </w:rPr>
        <w:t>S2-230</w:t>
      </w:r>
      <w:r w:rsidR="00A118D1" w:rsidRPr="003A7117">
        <w:rPr>
          <w:rFonts w:ascii="Arial" w:hAnsi="Arial" w:cs="Arial"/>
          <w:b/>
          <w:sz w:val="20"/>
          <w:szCs w:val="20"/>
          <w:lang w:val="en-US"/>
        </w:rPr>
        <w:t>3909</w:t>
      </w:r>
    </w:p>
    <w:p w14:paraId="113E21D1" w14:textId="051EE0BE" w:rsidR="006D5CDF" w:rsidRPr="003A7117" w:rsidRDefault="00F25A57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  <w:sz w:val="20"/>
          <w:szCs w:val="20"/>
        </w:rPr>
      </w:pPr>
      <w:r w:rsidRPr="003A7117">
        <w:rPr>
          <w:rFonts w:ascii="Arial" w:hAnsi="Arial" w:cs="Arial"/>
          <w:b/>
          <w:sz w:val="20"/>
          <w:szCs w:val="20"/>
        </w:rPr>
        <w:t>20</w:t>
      </w:r>
      <w:r w:rsidR="006D5CDF" w:rsidRPr="003A7117">
        <w:rPr>
          <w:rFonts w:ascii="Arial" w:hAnsi="Arial" w:cs="Arial"/>
          <w:b/>
          <w:sz w:val="20"/>
          <w:szCs w:val="20"/>
        </w:rPr>
        <w:t xml:space="preserve"> – </w:t>
      </w:r>
      <w:r w:rsidR="0003253F" w:rsidRPr="003A7117">
        <w:rPr>
          <w:rFonts w:ascii="Arial" w:hAnsi="Arial" w:cs="Arial"/>
          <w:b/>
          <w:sz w:val="20"/>
          <w:szCs w:val="20"/>
        </w:rPr>
        <w:t>2</w:t>
      </w:r>
      <w:r w:rsidRPr="003A7117">
        <w:rPr>
          <w:rFonts w:ascii="Arial" w:hAnsi="Arial" w:cs="Arial"/>
          <w:b/>
          <w:sz w:val="20"/>
          <w:szCs w:val="20"/>
        </w:rPr>
        <w:t>4</w:t>
      </w:r>
      <w:r w:rsidR="006D5CDF" w:rsidRPr="003A7117">
        <w:rPr>
          <w:rFonts w:ascii="Arial" w:hAnsi="Arial" w:cs="Arial"/>
          <w:b/>
          <w:sz w:val="20"/>
          <w:szCs w:val="20"/>
        </w:rPr>
        <w:t xml:space="preserve"> </w:t>
      </w:r>
      <w:r w:rsidRPr="003A7117">
        <w:rPr>
          <w:rFonts w:ascii="Arial" w:hAnsi="Arial" w:cs="Arial"/>
          <w:b/>
          <w:sz w:val="20"/>
          <w:szCs w:val="20"/>
        </w:rPr>
        <w:t xml:space="preserve">February </w:t>
      </w:r>
      <w:r w:rsidR="006D5CDF" w:rsidRPr="003A7117">
        <w:rPr>
          <w:rFonts w:ascii="Arial" w:hAnsi="Arial" w:cs="Arial"/>
          <w:b/>
          <w:sz w:val="20"/>
          <w:szCs w:val="20"/>
        </w:rPr>
        <w:t>202</w:t>
      </w:r>
      <w:r w:rsidR="0003253F" w:rsidRPr="003A7117">
        <w:rPr>
          <w:rFonts w:ascii="Arial" w:hAnsi="Arial" w:cs="Arial"/>
          <w:b/>
          <w:sz w:val="20"/>
          <w:szCs w:val="20"/>
        </w:rPr>
        <w:t>3</w:t>
      </w:r>
      <w:r w:rsidR="006D5CDF" w:rsidRPr="003A7117">
        <w:rPr>
          <w:rFonts w:ascii="Arial" w:hAnsi="Arial" w:cs="Arial"/>
          <w:b/>
          <w:sz w:val="20"/>
          <w:szCs w:val="20"/>
        </w:rPr>
        <w:t xml:space="preserve">, </w:t>
      </w:r>
      <w:r w:rsidRPr="003A7117">
        <w:rPr>
          <w:rFonts w:ascii="Arial" w:hAnsi="Arial" w:cs="Arial"/>
          <w:b/>
          <w:sz w:val="20"/>
          <w:szCs w:val="20"/>
        </w:rPr>
        <w:t>Athens</w:t>
      </w:r>
      <w:r w:rsidR="006D5CDF" w:rsidRPr="003A7117">
        <w:rPr>
          <w:rFonts w:ascii="Arial" w:hAnsi="Arial" w:cs="Arial"/>
          <w:b/>
          <w:sz w:val="20"/>
          <w:szCs w:val="20"/>
        </w:rPr>
        <w:tab/>
      </w:r>
      <w:r w:rsidR="006D5CDF" w:rsidRPr="003A7117">
        <w:rPr>
          <w:rFonts w:ascii="Arial" w:hAnsi="Arial" w:cs="Arial"/>
          <w:b/>
          <w:color w:val="0000FF"/>
          <w:sz w:val="20"/>
          <w:szCs w:val="20"/>
        </w:rPr>
        <w:t>(Revision of SP-22</w:t>
      </w:r>
      <w:r w:rsidR="0003253F" w:rsidRPr="003A7117">
        <w:rPr>
          <w:rFonts w:ascii="Arial" w:hAnsi="Arial" w:cs="Arial"/>
          <w:b/>
          <w:color w:val="0000FF"/>
          <w:sz w:val="20"/>
          <w:szCs w:val="20"/>
        </w:rPr>
        <w:t>1340</w:t>
      </w:r>
      <w:r w:rsidR="006D5CDF" w:rsidRPr="003A7117">
        <w:rPr>
          <w:rFonts w:ascii="Arial" w:hAnsi="Arial" w:cs="Arial"/>
          <w:b/>
          <w:color w:val="0000FF"/>
          <w:sz w:val="20"/>
          <w:szCs w:val="20"/>
        </w:rPr>
        <w:t>)</w:t>
      </w:r>
    </w:p>
    <w:p w14:paraId="17A416C9" w14:textId="77777777" w:rsidR="006D5CDF" w:rsidRPr="003A7117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3A7117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3A7117">
        <w:rPr>
          <w:rFonts w:ascii="Arial" w:eastAsia="Batang" w:hAnsi="Arial"/>
          <w:b/>
          <w:sz w:val="20"/>
          <w:szCs w:val="20"/>
          <w:lang w:val="en-US" w:eastAsia="zh-CN"/>
        </w:rPr>
        <w:tab/>
        <w:t>Ericsson</w:t>
      </w:r>
    </w:p>
    <w:p w14:paraId="0D0AD7EB" w14:textId="77777777" w:rsidR="006D5CDF" w:rsidRPr="003A7117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3A7117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3A7117">
        <w:rPr>
          <w:rFonts w:ascii="Arial" w:eastAsia="Batang" w:hAnsi="Arial" w:cs="Arial"/>
          <w:b/>
          <w:sz w:val="20"/>
          <w:szCs w:val="20"/>
          <w:lang w:eastAsia="zh-CN"/>
        </w:rPr>
        <w:tab/>
        <w:t>Revised WID: Enhanced support of Non-Public Networks Phase 2 (eNPN_Ph2)</w:t>
      </w:r>
    </w:p>
    <w:p w14:paraId="7409FD01" w14:textId="77777777" w:rsidR="006D5CDF" w:rsidRPr="003A7117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3A7117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3A7117">
        <w:rPr>
          <w:rFonts w:ascii="Arial" w:eastAsia="Batang" w:hAnsi="Arial"/>
          <w:b/>
          <w:sz w:val="20"/>
          <w:szCs w:val="20"/>
          <w:lang w:eastAsia="zh-CN"/>
        </w:rPr>
        <w:tab/>
        <w:t>Approval</w:t>
      </w:r>
    </w:p>
    <w:p w14:paraId="3E3BF6C4" w14:textId="77777777" w:rsidR="006D5CDF" w:rsidRPr="003A7117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3A7117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3A7117">
        <w:rPr>
          <w:rFonts w:ascii="Arial" w:eastAsia="Batang" w:hAnsi="Arial"/>
          <w:b/>
          <w:sz w:val="20"/>
          <w:szCs w:val="20"/>
          <w:lang w:eastAsia="zh-CN"/>
        </w:rPr>
        <w:tab/>
        <w:t>10.3</w:t>
      </w:r>
    </w:p>
    <w:p w14:paraId="1D768A28" w14:textId="7EE38628" w:rsidR="006D5CDF" w:rsidRPr="00B34793" w:rsidRDefault="003A7117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6D5CDF"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</w:t>
      </w:r>
      <w:proofErr w:type="spellStart"/>
      <w:r>
        <w:rPr>
          <w:b/>
          <w:bCs/>
        </w:rPr>
        <w:t>CableLabs</w:t>
      </w:r>
      <w:proofErr w:type="spellEnd"/>
      <w:r>
        <w:rPr>
          <w:b/>
          <w:bCs/>
        </w:rPr>
        <w:t xml:space="preserve">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lastRenderedPageBreak/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1D66D002" w:rsidR="006D5CDF" w:rsidRPr="00AF6E78" w:rsidRDefault="006D5CDF" w:rsidP="006D5CDF">
      <w:pPr>
        <w:pStyle w:val="B2"/>
      </w:pPr>
      <w:r>
        <w:t>e.</w:t>
      </w:r>
      <w:r>
        <w:tab/>
        <w:t>The NSWO procedure be extended to suppo</w:t>
      </w:r>
      <w:r w:rsidRPr="00AF6E78">
        <w:t xml:space="preserve">rt </w:t>
      </w:r>
      <w:r w:rsidR="006D5D9E" w:rsidRPr="00AF6E78">
        <w:t>SNPNs</w:t>
      </w:r>
      <w:r w:rsidR="007848A8" w:rsidRPr="00AF6E78">
        <w:t>,</w:t>
      </w:r>
      <w:r w:rsidR="006D5D9E" w:rsidRPr="00AF6E78">
        <w:t xml:space="preserve"> and </w:t>
      </w:r>
      <w:r w:rsidRPr="00AF6E78">
        <w:t>UE authentication using SNPN credentials</w:t>
      </w:r>
      <w:r w:rsidR="00BD6919" w:rsidRPr="00AF6E78">
        <w:t>, PLMN credentials</w:t>
      </w:r>
      <w:r w:rsidR="00C34F59" w:rsidRPr="00AF6E78">
        <w:t xml:space="preserve"> or credentials from CH deploying AAA server</w:t>
      </w:r>
      <w:r w:rsidRPr="00AF6E78">
        <w:t>.</w:t>
      </w:r>
    </w:p>
    <w:p w14:paraId="2E042909" w14:textId="77777777" w:rsidR="006D5CDF" w:rsidRDefault="006D5CDF" w:rsidP="006D5CDF">
      <w:pPr>
        <w:pStyle w:val="B2"/>
      </w:pPr>
      <w:r w:rsidRPr="00AF6E78">
        <w:t>f.</w:t>
      </w:r>
      <w:r w:rsidRPr="00AF6E78">
        <w:tab/>
        <w:t>When accessing SNPN services via Trusted or Untrust</w:t>
      </w:r>
      <w:r w:rsidRPr="008F7D1D">
        <w:t>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</w:t>
      </w:r>
      <w:proofErr w:type="spellStart"/>
      <w:r>
        <w:t>SoR</w:t>
      </w:r>
      <w:proofErr w:type="spellEnd"/>
      <w:r>
        <w:t xml:space="preserve">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lastRenderedPageBreak/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r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3" w:name="_Hlk80104730"/>
      <w:r w:rsidRPr="00B34793">
        <w:rPr>
          <w:iCs/>
        </w:rPr>
        <w:t>Potential charging and OAM impact to be covered by SA5.</w:t>
      </w:r>
    </w:p>
    <w:bookmarkEnd w:id="3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lastRenderedPageBreak/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2A253F" w:rsidRPr="00B34793" w14:paraId="2FD3C19B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EAA8C43" w14:textId="3D7C3E08" w:rsidR="002A253F" w:rsidRPr="002A253F" w:rsidRDefault="002A253F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2A253F" w:rsidRPr="00B34793" w14:paraId="37D977F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08134" w14:textId="2241B51E" w:rsidR="002A253F" w:rsidRPr="00D150A4" w:rsidRDefault="002A253F" w:rsidP="004966F5">
            <w:pPr>
              <w:pStyle w:val="TAL"/>
            </w:pPr>
            <w:r w:rsidRPr="002A253F">
              <w:t>MATRIXX Software</w:t>
            </w:r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1C42A4" w:rsidRPr="00B34793" w14:paraId="0AA27B3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C6E9DA5" w14:textId="698DF8C7" w:rsidR="001C42A4" w:rsidRPr="00F9414A" w:rsidRDefault="001C42A4" w:rsidP="004966F5">
            <w:pPr>
              <w:pStyle w:val="TAL"/>
            </w:pPr>
            <w:r w:rsidRPr="001C42A4">
              <w:t>Qualcomm</w:t>
            </w:r>
          </w:p>
        </w:tc>
      </w:tr>
      <w:tr w:rsidR="00F56242" w:rsidRPr="00B34793" w14:paraId="57F59E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8962B" w14:textId="0763B445" w:rsidR="00F56242" w:rsidRPr="00F56242" w:rsidRDefault="00F56242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SHARP</w:t>
            </w:r>
          </w:p>
        </w:tc>
      </w:tr>
      <w:tr w:rsidR="00C660E1" w:rsidRPr="00B34793" w14:paraId="43C92CE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3D59530" w14:textId="616D7A79" w:rsidR="00C660E1" w:rsidRPr="00C660E1" w:rsidRDefault="00954004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C660E1">
              <w:rPr>
                <w:lang w:val="en-US"/>
              </w:rPr>
              <w:t>ivo</w:t>
            </w:r>
          </w:p>
        </w:tc>
      </w:tr>
      <w:tr w:rsidR="00EF18BA" w:rsidRPr="00B34793" w14:paraId="6B82DFE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7FCE24F" w14:textId="31AD29F5" w:rsidR="00EF18BA" w:rsidRDefault="00EF18BA" w:rsidP="004966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579365941">
    <w:abstractNumId w:val="2"/>
  </w:num>
  <w:num w:numId="2" w16cid:durableId="1522815532">
    <w:abstractNumId w:val="3"/>
  </w:num>
  <w:num w:numId="3" w16cid:durableId="1958684249">
    <w:abstractNumId w:val="0"/>
  </w:num>
  <w:num w:numId="4" w16cid:durableId="670333080">
    <w:abstractNumId w:val="1"/>
  </w:num>
  <w:num w:numId="5" w16cid:durableId="1243835310">
    <w:abstractNumId w:val="4"/>
  </w:num>
  <w:num w:numId="6" w16cid:durableId="967206235">
    <w:abstractNumId w:val="6"/>
  </w:num>
  <w:num w:numId="7" w16cid:durableId="598441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103213"/>
    <w:rsid w:val="001B2FD3"/>
    <w:rsid w:val="001C42A4"/>
    <w:rsid w:val="001D6A0D"/>
    <w:rsid w:val="00220D47"/>
    <w:rsid w:val="002A253F"/>
    <w:rsid w:val="002F2E05"/>
    <w:rsid w:val="00377AA0"/>
    <w:rsid w:val="003A7117"/>
    <w:rsid w:val="003C4AAF"/>
    <w:rsid w:val="003C7EC4"/>
    <w:rsid w:val="0041242E"/>
    <w:rsid w:val="00452591"/>
    <w:rsid w:val="00464FD0"/>
    <w:rsid w:val="00486A52"/>
    <w:rsid w:val="00490AC9"/>
    <w:rsid w:val="00491B23"/>
    <w:rsid w:val="00522068"/>
    <w:rsid w:val="005A2376"/>
    <w:rsid w:val="005C2AF3"/>
    <w:rsid w:val="0061149C"/>
    <w:rsid w:val="0064481F"/>
    <w:rsid w:val="00676A20"/>
    <w:rsid w:val="006D5CDF"/>
    <w:rsid w:val="006D5D9E"/>
    <w:rsid w:val="00742BF4"/>
    <w:rsid w:val="007848A8"/>
    <w:rsid w:val="007F13AB"/>
    <w:rsid w:val="00860C7B"/>
    <w:rsid w:val="008D02D4"/>
    <w:rsid w:val="008E040E"/>
    <w:rsid w:val="008E0689"/>
    <w:rsid w:val="008E09EF"/>
    <w:rsid w:val="009121FB"/>
    <w:rsid w:val="009206AA"/>
    <w:rsid w:val="00954004"/>
    <w:rsid w:val="00980B8A"/>
    <w:rsid w:val="00A118D1"/>
    <w:rsid w:val="00A47DB4"/>
    <w:rsid w:val="00A547EC"/>
    <w:rsid w:val="00AB05BB"/>
    <w:rsid w:val="00AC4712"/>
    <w:rsid w:val="00AF3A5C"/>
    <w:rsid w:val="00AF6E78"/>
    <w:rsid w:val="00B27514"/>
    <w:rsid w:val="00B371D8"/>
    <w:rsid w:val="00B73961"/>
    <w:rsid w:val="00BA7648"/>
    <w:rsid w:val="00BB6597"/>
    <w:rsid w:val="00BD6919"/>
    <w:rsid w:val="00BD6BD0"/>
    <w:rsid w:val="00C27F6A"/>
    <w:rsid w:val="00C34F59"/>
    <w:rsid w:val="00C45431"/>
    <w:rsid w:val="00C660E1"/>
    <w:rsid w:val="00C75D64"/>
    <w:rsid w:val="00CF3CAF"/>
    <w:rsid w:val="00CF63DF"/>
    <w:rsid w:val="00D21E47"/>
    <w:rsid w:val="00D92296"/>
    <w:rsid w:val="00DC156D"/>
    <w:rsid w:val="00DC58CF"/>
    <w:rsid w:val="00DE3052"/>
    <w:rsid w:val="00E00B5D"/>
    <w:rsid w:val="00E00DA6"/>
    <w:rsid w:val="00ED7E8C"/>
    <w:rsid w:val="00EE410B"/>
    <w:rsid w:val="00EF18BA"/>
    <w:rsid w:val="00F24E0C"/>
    <w:rsid w:val="00F25A57"/>
    <w:rsid w:val="00F50906"/>
    <w:rsid w:val="00F54CEC"/>
    <w:rsid w:val="00F56242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1099</Words>
  <Characters>5454</Characters>
  <Application>Microsoft Office Word</Application>
  <DocSecurity>0</DocSecurity>
  <Lines>113</Lines>
  <Paragraphs>80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2</cp:revision>
  <dcterms:created xsi:type="dcterms:W3CDTF">2023-03-02T14:16:00Z</dcterms:created>
  <dcterms:modified xsi:type="dcterms:W3CDTF">2023-03-02T14:16:00Z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